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79" w:rsidRDefault="00822579" w:rsidP="00822579">
      <w:pPr>
        <w:spacing w:after="0" w:line="240" w:lineRule="auto"/>
        <w:rPr>
          <w:rFonts w:ascii="Tahoma" w:hAnsi="Tahoma" w:cs="Tahoma"/>
          <w:b/>
          <w:sz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</w:rPr>
        <w:t>Réseau d’action  des femmes en santé et services sociaux</w:t>
      </w:r>
    </w:p>
    <w:p w:rsidR="00822579" w:rsidRPr="00822579" w:rsidRDefault="00822579" w:rsidP="00822579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822579">
        <w:rPr>
          <w:rFonts w:ascii="Tahoma" w:hAnsi="Tahoma" w:cs="Tahoma"/>
          <w:b/>
          <w:sz w:val="28"/>
        </w:rPr>
        <w:t>20 ans!</w:t>
      </w:r>
    </w:p>
    <w:p w:rsidR="00822579" w:rsidRPr="00822579" w:rsidRDefault="00822579" w:rsidP="00822579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822579">
        <w:rPr>
          <w:rFonts w:ascii="Tahoma" w:hAnsi="Tahoma" w:cs="Tahoma"/>
          <w:b/>
          <w:sz w:val="28"/>
        </w:rPr>
        <w:t>d’alliances</w:t>
      </w:r>
    </w:p>
    <w:p w:rsidR="00822579" w:rsidRPr="00822579" w:rsidRDefault="00822579" w:rsidP="00822579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822579">
        <w:rPr>
          <w:rFonts w:ascii="Tahoma" w:hAnsi="Tahoma" w:cs="Tahoma"/>
          <w:b/>
          <w:sz w:val="28"/>
        </w:rPr>
        <w:t>d’analyses</w:t>
      </w:r>
    </w:p>
    <w:p w:rsidR="00822579" w:rsidRPr="00822579" w:rsidRDefault="00822579" w:rsidP="00822579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822579">
        <w:rPr>
          <w:rFonts w:ascii="Tahoma" w:hAnsi="Tahoma" w:cs="Tahoma"/>
          <w:b/>
          <w:sz w:val="28"/>
        </w:rPr>
        <w:t>de solidarités</w:t>
      </w:r>
    </w:p>
    <w:p w:rsidR="00822579" w:rsidRDefault="00822579" w:rsidP="00822579">
      <w:pPr>
        <w:rPr>
          <w:rFonts w:ascii="Tahoma" w:hAnsi="Tahoma" w:cs="Tahoma"/>
          <w:i/>
          <w:sz w:val="28"/>
        </w:rPr>
      </w:pPr>
    </w:p>
    <w:p w:rsidR="001050A3" w:rsidRDefault="001050A3" w:rsidP="00822579">
      <w:pPr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Nous sommes fières de vous présenter la première d’une série de fiches qui souligneront les 20 dernières années d’actions du RAFSSS. Bonne lecture!</w:t>
      </w:r>
    </w:p>
    <w:p w:rsidR="00E479A2" w:rsidRPr="00822579" w:rsidRDefault="00E479A2" w:rsidP="00822579">
      <w:pPr>
        <w:jc w:val="center"/>
        <w:rPr>
          <w:rFonts w:ascii="Tahoma" w:hAnsi="Tahoma" w:cs="Tahoma"/>
          <w:b/>
          <w:sz w:val="28"/>
        </w:rPr>
      </w:pPr>
      <w:r w:rsidRPr="00822579">
        <w:rPr>
          <w:rFonts w:ascii="Tahoma" w:hAnsi="Tahoma" w:cs="Tahoma"/>
          <w:b/>
          <w:sz w:val="28"/>
        </w:rPr>
        <w:t xml:space="preserve">Qui </w:t>
      </w:r>
      <w:proofErr w:type="gramStart"/>
      <w:r w:rsidRPr="00822579">
        <w:rPr>
          <w:rFonts w:ascii="Tahoma" w:hAnsi="Tahoma" w:cs="Tahoma"/>
          <w:b/>
          <w:sz w:val="28"/>
        </w:rPr>
        <w:t>sommes-</w:t>
      </w:r>
      <w:proofErr w:type="gramEnd"/>
      <w:r w:rsidRPr="00822579">
        <w:rPr>
          <w:rFonts w:ascii="Tahoma" w:hAnsi="Tahoma" w:cs="Tahoma"/>
          <w:b/>
          <w:sz w:val="28"/>
        </w:rPr>
        <w:t>nous?</w:t>
      </w:r>
    </w:p>
    <w:p w:rsidR="00E479A2" w:rsidRDefault="00E479A2" w:rsidP="00822579">
      <w:pPr>
        <w:rPr>
          <w:rFonts w:ascii="Tahoma" w:hAnsi="Tahoma" w:cs="Tahoma"/>
          <w:sz w:val="28"/>
        </w:rPr>
      </w:pPr>
      <w:r w:rsidRPr="00822579">
        <w:rPr>
          <w:rFonts w:ascii="Tahoma" w:hAnsi="Tahoma" w:cs="Tahoma"/>
          <w:sz w:val="28"/>
        </w:rPr>
        <w:t xml:space="preserve">Un carrefour qui permet aux groupes de femmes de constituer un réseau d’appui, d’information et d’action. Fondé en 1998 par 5 militantes, le RAFSSS est un regroupement régional reconnu par le réseau de la santé et des services sociaux de Montréal comme </w:t>
      </w:r>
      <w:r w:rsidR="001904FF" w:rsidRPr="00822579">
        <w:rPr>
          <w:rFonts w:ascii="Tahoma" w:hAnsi="Tahoma" w:cs="Tahoma"/>
          <w:sz w:val="28"/>
        </w:rPr>
        <w:t>l’</w:t>
      </w:r>
      <w:r w:rsidRPr="00822579">
        <w:rPr>
          <w:rFonts w:ascii="Tahoma" w:hAnsi="Tahoma" w:cs="Tahoma"/>
          <w:sz w:val="28"/>
        </w:rPr>
        <w:t>interlocuteur officiel</w:t>
      </w:r>
      <w:r w:rsidR="00164760" w:rsidRPr="00822579">
        <w:rPr>
          <w:rFonts w:ascii="Tahoma" w:hAnsi="Tahoma" w:cs="Tahoma"/>
          <w:sz w:val="28"/>
        </w:rPr>
        <w:t xml:space="preserve"> pour les groupes de femmes qui interviennent dans ce domaine.</w:t>
      </w:r>
      <w:r w:rsidRPr="00822579">
        <w:rPr>
          <w:rFonts w:ascii="Tahoma" w:hAnsi="Tahoma" w:cs="Tahoma"/>
          <w:sz w:val="28"/>
        </w:rPr>
        <w:br/>
        <w:t xml:space="preserve">Le </w:t>
      </w:r>
      <w:r w:rsidRPr="00822579">
        <w:rPr>
          <w:rFonts w:ascii="Tahoma" w:hAnsi="Tahoma" w:cs="Tahoma"/>
          <w:i/>
          <w:sz w:val="28"/>
        </w:rPr>
        <w:t>Réseau d'action des femmes en santé et services sociaux</w:t>
      </w:r>
      <w:r w:rsidRPr="00822579">
        <w:rPr>
          <w:rFonts w:ascii="Tahoma" w:hAnsi="Tahoma" w:cs="Tahoma"/>
          <w:sz w:val="28"/>
        </w:rPr>
        <w:t> compte</w:t>
      </w:r>
      <w:r w:rsidR="00164760" w:rsidRPr="00822579">
        <w:rPr>
          <w:rFonts w:ascii="Tahoma" w:hAnsi="Tahoma" w:cs="Tahoma"/>
          <w:sz w:val="28"/>
        </w:rPr>
        <w:t xml:space="preserve"> aujourd’hui</w:t>
      </w:r>
      <w:r w:rsidRPr="00822579">
        <w:rPr>
          <w:rFonts w:ascii="Tahoma" w:hAnsi="Tahoma" w:cs="Tahoma"/>
          <w:sz w:val="28"/>
        </w:rPr>
        <w:t xml:space="preserve"> près de 50 membres, soit des groupes de femmes</w:t>
      </w:r>
      <w:r w:rsidR="00164760" w:rsidRPr="00822579">
        <w:rPr>
          <w:rFonts w:ascii="Tahoma" w:hAnsi="Tahoma" w:cs="Tahoma"/>
          <w:sz w:val="28"/>
        </w:rPr>
        <w:t xml:space="preserve"> féministes,</w:t>
      </w:r>
      <w:r w:rsidRPr="00822579">
        <w:rPr>
          <w:rFonts w:ascii="Tahoma" w:hAnsi="Tahoma" w:cs="Tahoma"/>
          <w:sz w:val="28"/>
        </w:rPr>
        <w:t xml:space="preserve"> actifs sur le territoire montréalais</w:t>
      </w:r>
      <w:r w:rsidR="00164760" w:rsidRPr="00822579">
        <w:rPr>
          <w:rFonts w:ascii="Tahoma" w:hAnsi="Tahoma" w:cs="Tahoma"/>
          <w:sz w:val="28"/>
        </w:rPr>
        <w:t xml:space="preserve">. Le RAFSSS </w:t>
      </w:r>
      <w:r w:rsidRPr="00822579">
        <w:rPr>
          <w:rFonts w:ascii="Tahoma" w:hAnsi="Tahoma" w:cs="Tahoma"/>
          <w:sz w:val="28"/>
        </w:rPr>
        <w:t>constitu</w:t>
      </w:r>
      <w:r w:rsidR="00164760" w:rsidRPr="00822579">
        <w:rPr>
          <w:rFonts w:ascii="Tahoma" w:hAnsi="Tahoma" w:cs="Tahoma"/>
          <w:sz w:val="28"/>
        </w:rPr>
        <w:t>e</w:t>
      </w:r>
      <w:r w:rsidRPr="00822579">
        <w:rPr>
          <w:rFonts w:ascii="Tahoma" w:hAnsi="Tahoma" w:cs="Tahoma"/>
          <w:sz w:val="28"/>
        </w:rPr>
        <w:t xml:space="preserve"> un réseau privilégié où les différentes actrices œuvrant en santé et services sociaux peuvent échanger, se concerter et renforcer leurs actions.</w:t>
      </w:r>
      <w:r w:rsidRPr="00822579">
        <w:rPr>
          <w:rFonts w:ascii="Tahoma" w:hAnsi="Tahoma" w:cs="Tahoma"/>
          <w:sz w:val="28"/>
        </w:rPr>
        <w:br/>
        <w:t>Notre action vise également à promouvoir, encourager et soutenir l'action féministe par l'appui de luttes régionales à Montréal.</w:t>
      </w:r>
    </w:p>
    <w:p w:rsidR="00822579" w:rsidRDefault="00822579" w:rsidP="00822579">
      <w:pPr>
        <w:rPr>
          <w:rFonts w:ascii="Tahoma" w:hAnsi="Tahoma" w:cs="Tahoma"/>
          <w:sz w:val="28"/>
        </w:rPr>
      </w:pPr>
    </w:p>
    <w:p w:rsidR="00822579" w:rsidRDefault="00822579" w:rsidP="00822579">
      <w:pPr>
        <w:rPr>
          <w:rFonts w:ascii="Tahoma" w:hAnsi="Tahoma" w:cs="Tahoma"/>
          <w:sz w:val="28"/>
        </w:rPr>
      </w:pPr>
    </w:p>
    <w:p w:rsidR="001050A3" w:rsidRDefault="001050A3" w:rsidP="00822579">
      <w:pPr>
        <w:rPr>
          <w:rFonts w:ascii="Tahoma" w:hAnsi="Tahoma" w:cs="Tahoma"/>
          <w:sz w:val="28"/>
        </w:rPr>
      </w:pPr>
    </w:p>
    <w:p w:rsidR="00822579" w:rsidRDefault="00822579" w:rsidP="00822579">
      <w:pPr>
        <w:rPr>
          <w:rFonts w:ascii="Tahoma" w:hAnsi="Tahoma" w:cs="Tahoma"/>
          <w:sz w:val="28"/>
        </w:rPr>
      </w:pPr>
    </w:p>
    <w:p w:rsidR="00822579" w:rsidRDefault="00822579" w:rsidP="001050A3">
      <w:pPr>
        <w:spacing w:after="0" w:line="240" w:lineRule="auto"/>
        <w:jc w:val="right"/>
        <w:rPr>
          <w:rFonts w:ascii="Tahoma" w:hAnsi="Tahoma" w:cs="Tahoma"/>
        </w:rPr>
      </w:pPr>
      <w:r w:rsidRPr="00822579">
        <w:rPr>
          <w:rFonts w:ascii="Tahoma" w:hAnsi="Tahoma" w:cs="Tahoma"/>
        </w:rPr>
        <w:t>RAFSSS – 20 ans vol. 1</w:t>
      </w:r>
    </w:p>
    <w:p w:rsidR="001050A3" w:rsidRPr="00822579" w:rsidRDefault="001050A3" w:rsidP="001050A3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www.rafsss.org</w:t>
      </w:r>
    </w:p>
    <w:sectPr w:rsidR="001050A3" w:rsidRPr="00822579" w:rsidSect="00822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7D" w:rsidRDefault="000F647D" w:rsidP="00640C41">
      <w:pPr>
        <w:spacing w:after="0" w:line="240" w:lineRule="auto"/>
      </w:pPr>
      <w:r>
        <w:separator/>
      </w:r>
    </w:p>
  </w:endnote>
  <w:endnote w:type="continuationSeparator" w:id="0">
    <w:p w:rsidR="000F647D" w:rsidRDefault="000F647D" w:rsidP="0064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41" w:rsidRDefault="00640C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41" w:rsidRDefault="00640C4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41" w:rsidRDefault="00640C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7D" w:rsidRDefault="000F647D" w:rsidP="00640C41">
      <w:pPr>
        <w:spacing w:after="0" w:line="240" w:lineRule="auto"/>
      </w:pPr>
      <w:r>
        <w:separator/>
      </w:r>
    </w:p>
  </w:footnote>
  <w:footnote w:type="continuationSeparator" w:id="0">
    <w:p w:rsidR="000F647D" w:rsidRDefault="000F647D" w:rsidP="0064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41" w:rsidRDefault="00640C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41" w:rsidRDefault="00640C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41" w:rsidRDefault="00640C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61C"/>
    <w:rsid w:val="000F647D"/>
    <w:rsid w:val="001050A3"/>
    <w:rsid w:val="00164760"/>
    <w:rsid w:val="001739F1"/>
    <w:rsid w:val="001904FF"/>
    <w:rsid w:val="001D44E2"/>
    <w:rsid w:val="004654E0"/>
    <w:rsid w:val="0050461C"/>
    <w:rsid w:val="0058388C"/>
    <w:rsid w:val="00640C41"/>
    <w:rsid w:val="00822579"/>
    <w:rsid w:val="00B85CA4"/>
    <w:rsid w:val="00E00CEB"/>
    <w:rsid w:val="00E479A2"/>
    <w:rsid w:val="00F5697B"/>
    <w:rsid w:val="00FD5905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76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D44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4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4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4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4E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40C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C41"/>
  </w:style>
  <w:style w:type="paragraph" w:styleId="Pieddepage">
    <w:name w:val="footer"/>
    <w:basedOn w:val="Normal"/>
    <w:link w:val="PieddepageCar"/>
    <w:uiPriority w:val="99"/>
    <w:unhideWhenUsed/>
    <w:rsid w:val="00640C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943</Characters>
  <Application>Microsoft Office Word</Application>
  <DocSecurity>0</DocSecurity>
  <Lines>27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dcterms:created xsi:type="dcterms:W3CDTF">2018-01-16T20:42:00Z</dcterms:created>
  <dcterms:modified xsi:type="dcterms:W3CDTF">2018-01-17T15:09:00Z</dcterms:modified>
</cp:coreProperties>
</file>