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86" w:rsidRDefault="006B3A86" w:rsidP="006B3A86">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20 ans!</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d’alliances</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d’analyses</w:t>
      </w:r>
    </w:p>
    <w:p w:rsidR="006B3A86" w:rsidRPr="00822579" w:rsidRDefault="006B3A86" w:rsidP="006B3A86">
      <w:pPr>
        <w:spacing w:after="0" w:line="240" w:lineRule="auto"/>
        <w:jc w:val="center"/>
        <w:rPr>
          <w:rFonts w:ascii="Tahoma" w:hAnsi="Tahoma" w:cs="Tahoma"/>
          <w:b/>
          <w:sz w:val="28"/>
        </w:rPr>
      </w:pPr>
      <w:r w:rsidRPr="00822579">
        <w:rPr>
          <w:rFonts w:ascii="Tahoma" w:hAnsi="Tahoma" w:cs="Tahoma"/>
          <w:b/>
          <w:sz w:val="28"/>
        </w:rPr>
        <w:t>de solidarités</w:t>
      </w:r>
    </w:p>
    <w:p w:rsidR="00064BED" w:rsidRDefault="00064BED" w:rsidP="006B3A86">
      <w:pPr>
        <w:jc w:val="center"/>
        <w:rPr>
          <w:rFonts w:ascii="Georgia" w:hAnsi="Georgia" w:cs="Tahoma"/>
          <w:b/>
          <w:sz w:val="32"/>
        </w:rPr>
      </w:pPr>
    </w:p>
    <w:p w:rsidR="00FC3840" w:rsidRDefault="00FC3840" w:rsidP="006B3A86">
      <w:pPr>
        <w:jc w:val="center"/>
        <w:rPr>
          <w:rFonts w:ascii="Georgia" w:hAnsi="Georgia" w:cs="Tahoma"/>
          <w:b/>
          <w:sz w:val="32"/>
        </w:rPr>
      </w:pPr>
      <w:r>
        <w:rPr>
          <w:rFonts w:ascii="Georgia" w:hAnsi="Georgia" w:cs="Tahoma"/>
          <w:b/>
          <w:sz w:val="32"/>
        </w:rPr>
        <w:t xml:space="preserve">Autonomie et financement du milieu communautaire… </w:t>
      </w:r>
      <w:r>
        <w:rPr>
          <w:rFonts w:ascii="Georgia" w:hAnsi="Georgia" w:cs="Tahoma"/>
          <w:b/>
          <w:sz w:val="32"/>
        </w:rPr>
        <w:br/>
        <w:t>une lutte de longue haleine!</w:t>
      </w:r>
    </w:p>
    <w:p w:rsidR="000E7D66" w:rsidRDefault="00C40563" w:rsidP="006B3A86">
      <w:pPr>
        <w:rPr>
          <w:rFonts w:ascii="Calisto MT" w:hAnsi="Calisto MT"/>
          <w:sz w:val="24"/>
        </w:rPr>
      </w:pPr>
      <w:r w:rsidRPr="00064BED">
        <w:rPr>
          <w:rFonts w:ascii="Calisto MT" w:hAnsi="Calisto MT"/>
          <w:sz w:val="24"/>
        </w:rPr>
        <w:t xml:space="preserve">Au moment de la fondation du Réseau d’action des femmes en santé et services sociaux, le respect de l’autonomie ainsi que le financement adéquat </w:t>
      </w:r>
      <w:r w:rsidR="00120B27" w:rsidRPr="00064BED">
        <w:rPr>
          <w:rFonts w:ascii="Calisto MT" w:hAnsi="Calisto MT"/>
          <w:sz w:val="24"/>
        </w:rPr>
        <w:t xml:space="preserve">pour ses organismes membres </w:t>
      </w:r>
      <w:r w:rsidRPr="00064BED">
        <w:rPr>
          <w:rFonts w:ascii="Calisto MT" w:hAnsi="Calisto MT"/>
          <w:sz w:val="24"/>
        </w:rPr>
        <w:t xml:space="preserve">étaient au cœur des revendications </w:t>
      </w:r>
      <w:r w:rsidR="00120B27" w:rsidRPr="00064BED">
        <w:rPr>
          <w:rFonts w:ascii="Calisto MT" w:hAnsi="Calisto MT"/>
          <w:sz w:val="24"/>
        </w:rPr>
        <w:t>portées par le</w:t>
      </w:r>
      <w:r w:rsidRPr="00064BED">
        <w:rPr>
          <w:rFonts w:ascii="Calisto MT" w:hAnsi="Calisto MT"/>
          <w:sz w:val="24"/>
        </w:rPr>
        <w:t xml:space="preserve"> regroupement.</w:t>
      </w:r>
      <w:r w:rsidR="000E7D66">
        <w:rPr>
          <w:rFonts w:ascii="Calisto MT" w:hAnsi="Calisto MT"/>
          <w:sz w:val="24"/>
        </w:rPr>
        <w:t xml:space="preserve"> </w:t>
      </w:r>
    </w:p>
    <w:p w:rsidR="000E7D66" w:rsidRDefault="000E7D66" w:rsidP="006B3A86">
      <w:pPr>
        <w:rPr>
          <w:rFonts w:ascii="Calisto MT" w:hAnsi="Calisto MT"/>
          <w:sz w:val="24"/>
        </w:rPr>
      </w:pPr>
      <w:r>
        <w:rPr>
          <w:rFonts w:ascii="Calisto MT" w:hAnsi="Calisto MT"/>
          <w:sz w:val="24"/>
        </w:rPr>
        <w:t xml:space="preserve">La lutte pour un meilleur financement du milieu communautaire est toujours d’actualité. Bien </w:t>
      </w:r>
      <w:r w:rsidR="00F114BE">
        <w:rPr>
          <w:rFonts w:ascii="Calisto MT" w:hAnsi="Calisto MT"/>
          <w:sz w:val="24"/>
        </w:rPr>
        <w:t xml:space="preserve">qu’un grand nombre de groupes de femmes </w:t>
      </w:r>
      <w:r w:rsidR="00B43E3E">
        <w:rPr>
          <w:rFonts w:ascii="Calisto MT" w:hAnsi="Calisto MT"/>
          <w:sz w:val="24"/>
        </w:rPr>
        <w:t>reçoivent du financement</w:t>
      </w:r>
      <w:r>
        <w:rPr>
          <w:rFonts w:ascii="Calisto MT" w:hAnsi="Calisto MT"/>
          <w:sz w:val="24"/>
        </w:rPr>
        <w:t xml:space="preserve"> (</w:t>
      </w:r>
      <w:r w:rsidR="00F609C0">
        <w:rPr>
          <w:rFonts w:ascii="Calisto MT" w:hAnsi="Calisto MT"/>
          <w:sz w:val="24"/>
        </w:rPr>
        <w:t>par</w:t>
      </w:r>
      <w:r>
        <w:rPr>
          <w:rFonts w:ascii="Calisto MT" w:hAnsi="Calisto MT"/>
          <w:sz w:val="24"/>
        </w:rPr>
        <w:t xml:space="preserve"> le Programme de subvention des organismes communautaires – PSOC, par exemple), ces organisations ne disposent pas de fonds suffisants pour répondre pleinement aux besoins grandissants des femmes. Certaines d’entre elles sonnent l’alarme n’ayant pas assez de financement pour réaliser leur mission.</w:t>
      </w:r>
    </w:p>
    <w:p w:rsidR="00193573" w:rsidRDefault="003D5A21" w:rsidP="006B3A86">
      <w:pPr>
        <w:rPr>
          <w:rFonts w:ascii="Calisto MT" w:hAnsi="Calisto MT"/>
          <w:sz w:val="24"/>
        </w:rPr>
      </w:pPr>
      <w:r>
        <w:rPr>
          <w:rFonts w:ascii="Calisto MT" w:hAnsi="Calisto MT"/>
          <w:sz w:val="24"/>
        </w:rPr>
        <w:t>Un peu d’histoire</w:t>
      </w:r>
      <w:r w:rsidR="00193573">
        <w:rPr>
          <w:rFonts w:ascii="Calisto MT" w:hAnsi="Calisto MT"/>
          <w:sz w:val="24"/>
        </w:rPr>
        <w:t>…</w:t>
      </w:r>
    </w:p>
    <w:p w:rsidR="003D5A21" w:rsidRDefault="00193573" w:rsidP="006B3A86">
      <w:pPr>
        <w:rPr>
          <w:rFonts w:ascii="Calisto MT" w:hAnsi="Calisto MT"/>
          <w:sz w:val="24"/>
        </w:rPr>
      </w:pPr>
      <w:r>
        <w:rPr>
          <w:rFonts w:ascii="Calisto MT" w:hAnsi="Calisto MT"/>
          <w:sz w:val="24"/>
        </w:rPr>
        <w:t>L</w:t>
      </w:r>
      <w:r w:rsidR="00F114BE">
        <w:rPr>
          <w:rFonts w:ascii="Calisto MT" w:hAnsi="Calisto MT"/>
          <w:sz w:val="24"/>
        </w:rPr>
        <w:t xml:space="preserve">a Marche mondiale des femmes de l’an 2000 avait ouvert la voie en revendiquant un meilleur financement pour soutenir la lutte aux violences envers les femmes. </w:t>
      </w:r>
      <w:r w:rsidR="003D5A21">
        <w:rPr>
          <w:rFonts w:ascii="Calisto MT" w:hAnsi="Calisto MT"/>
          <w:sz w:val="24"/>
        </w:rPr>
        <w:t xml:space="preserve">Dans le début des années 2000, le gouvernement avait investi des fonds récurrents et pour la mission globale des groupes. Vers 2010, on assiste à un désinvestissement majeur du gouvernement, et ce, tant pour le milieu communautaire que pour les services publics. </w:t>
      </w:r>
    </w:p>
    <w:p w:rsidR="00B43E3E" w:rsidRDefault="003D5A21" w:rsidP="006B3A86">
      <w:pPr>
        <w:rPr>
          <w:rFonts w:ascii="Calisto MT" w:hAnsi="Calisto MT"/>
          <w:sz w:val="24"/>
        </w:rPr>
      </w:pPr>
      <w:r>
        <w:rPr>
          <w:rFonts w:ascii="Calisto MT" w:hAnsi="Calisto MT"/>
          <w:sz w:val="24"/>
        </w:rPr>
        <w:t>En 2018,</w:t>
      </w:r>
      <w:r w:rsidR="00F114BE">
        <w:rPr>
          <w:rFonts w:ascii="Calisto MT" w:hAnsi="Calisto MT"/>
          <w:sz w:val="24"/>
        </w:rPr>
        <w:t xml:space="preserve"> le financement stagne</w:t>
      </w:r>
      <w:r>
        <w:rPr>
          <w:rFonts w:ascii="Calisto MT" w:hAnsi="Calisto MT"/>
          <w:sz w:val="24"/>
        </w:rPr>
        <w:t xml:space="preserve"> toujours. Ainsi, l’injection récente de nouveaux fonds au PSOC (dont </w:t>
      </w:r>
      <w:r w:rsidR="00F609C0">
        <w:rPr>
          <w:rFonts w:ascii="Calisto MT" w:hAnsi="Calisto MT"/>
          <w:sz w:val="24"/>
        </w:rPr>
        <w:t>2 </w:t>
      </w:r>
      <w:r>
        <w:rPr>
          <w:rFonts w:ascii="Calisto MT" w:hAnsi="Calisto MT"/>
          <w:sz w:val="24"/>
        </w:rPr>
        <w:t>M$ pour Montréal) n</w:t>
      </w:r>
      <w:r w:rsidR="00B43E3E">
        <w:rPr>
          <w:rFonts w:ascii="Calisto MT" w:hAnsi="Calisto MT"/>
          <w:sz w:val="24"/>
        </w:rPr>
        <w:t>’a</w:t>
      </w:r>
      <w:r>
        <w:rPr>
          <w:rFonts w:ascii="Calisto MT" w:hAnsi="Calisto MT"/>
          <w:sz w:val="24"/>
        </w:rPr>
        <w:t xml:space="preserve"> </w:t>
      </w:r>
      <w:r w:rsidR="00B43E3E">
        <w:rPr>
          <w:rFonts w:ascii="Calisto MT" w:hAnsi="Calisto MT"/>
          <w:sz w:val="24"/>
        </w:rPr>
        <w:t>pas suffi</w:t>
      </w:r>
      <w:r>
        <w:rPr>
          <w:rFonts w:ascii="Calisto MT" w:hAnsi="Calisto MT"/>
          <w:sz w:val="24"/>
        </w:rPr>
        <w:t xml:space="preserve"> à régler le problème du sous-financement</w:t>
      </w:r>
      <w:r w:rsidR="00F114BE">
        <w:rPr>
          <w:rFonts w:ascii="Calisto MT" w:hAnsi="Calisto MT"/>
          <w:sz w:val="24"/>
        </w:rPr>
        <w:t xml:space="preserve"> chronique</w:t>
      </w:r>
      <w:r w:rsidR="00B43E3E">
        <w:rPr>
          <w:rFonts w:ascii="Calisto MT" w:hAnsi="Calisto MT"/>
          <w:sz w:val="24"/>
        </w:rPr>
        <w:t xml:space="preserve"> des groupes communautaires</w:t>
      </w:r>
      <w:r>
        <w:rPr>
          <w:rFonts w:ascii="Calisto MT" w:hAnsi="Calisto MT"/>
          <w:sz w:val="24"/>
        </w:rPr>
        <w:t>. En effet, la vaste majorité d’organismes montréalais n’</w:t>
      </w:r>
      <w:r w:rsidR="00F609C0">
        <w:rPr>
          <w:rFonts w:ascii="Calisto MT" w:hAnsi="Calisto MT"/>
          <w:sz w:val="24"/>
        </w:rPr>
        <w:t>a</w:t>
      </w:r>
      <w:r w:rsidR="00B43E3E">
        <w:rPr>
          <w:rFonts w:ascii="Calisto MT" w:hAnsi="Calisto MT"/>
          <w:sz w:val="24"/>
        </w:rPr>
        <w:t xml:space="preserve"> pas reçu d’augmentation</w:t>
      </w:r>
      <w:r>
        <w:rPr>
          <w:rFonts w:ascii="Calisto MT" w:hAnsi="Calisto MT"/>
          <w:sz w:val="24"/>
        </w:rPr>
        <w:t>, l’enveloppe éta</w:t>
      </w:r>
      <w:r w:rsidR="00B43E3E">
        <w:rPr>
          <w:rFonts w:ascii="Calisto MT" w:hAnsi="Calisto MT"/>
          <w:sz w:val="24"/>
        </w:rPr>
        <w:t>i</w:t>
      </w:r>
      <w:r>
        <w:rPr>
          <w:rFonts w:ascii="Calisto MT" w:hAnsi="Calisto MT"/>
          <w:sz w:val="24"/>
        </w:rPr>
        <w:t>t trop petite pour répondre à tous les besoins!</w:t>
      </w:r>
      <w:r w:rsidR="00B43E3E">
        <w:rPr>
          <w:rFonts w:ascii="Calisto MT" w:hAnsi="Calisto MT"/>
          <w:sz w:val="24"/>
        </w:rPr>
        <w:t xml:space="preserve"> Enfin, quelques annonces positives ont été faites en </w:t>
      </w:r>
      <w:r w:rsidR="00F609C0">
        <w:rPr>
          <w:rFonts w:ascii="Calisto MT" w:hAnsi="Calisto MT"/>
          <w:sz w:val="24"/>
        </w:rPr>
        <w:t>hiver </w:t>
      </w:r>
      <w:r w:rsidR="00B43E3E">
        <w:rPr>
          <w:rFonts w:ascii="Calisto MT" w:hAnsi="Calisto MT"/>
          <w:sz w:val="24"/>
        </w:rPr>
        <w:t xml:space="preserve">2018 pour soutenir des luttes aux violences envers les femmes. Bien que ces initiatives soient positives, les investissements ciblés ne sont pas </w:t>
      </w:r>
      <w:r w:rsidR="00A9749B">
        <w:rPr>
          <w:rFonts w:ascii="Calisto MT" w:hAnsi="Calisto MT"/>
          <w:sz w:val="24"/>
        </w:rPr>
        <w:t>l’unique</w:t>
      </w:r>
      <w:r w:rsidR="00B43E3E">
        <w:rPr>
          <w:rFonts w:ascii="Calisto MT" w:hAnsi="Calisto MT"/>
          <w:sz w:val="24"/>
        </w:rPr>
        <w:t xml:space="preserve"> solution. Il faut un financement suffisant, récurrent et </w:t>
      </w:r>
      <w:r w:rsidR="00A9749B">
        <w:rPr>
          <w:rFonts w:ascii="Calisto MT" w:hAnsi="Calisto MT"/>
          <w:sz w:val="24"/>
        </w:rPr>
        <w:t>en soutien à</w:t>
      </w:r>
      <w:r w:rsidR="00B43E3E">
        <w:rPr>
          <w:rFonts w:ascii="Calisto MT" w:hAnsi="Calisto MT"/>
          <w:sz w:val="24"/>
        </w:rPr>
        <w:t xml:space="preserve"> la mission globale</w:t>
      </w:r>
      <w:r w:rsidR="00A9749B">
        <w:rPr>
          <w:rFonts w:ascii="Calisto MT" w:hAnsi="Calisto MT"/>
          <w:sz w:val="24"/>
        </w:rPr>
        <w:t xml:space="preserve"> des organismes </w:t>
      </w:r>
      <w:r w:rsidR="00F609C0">
        <w:rPr>
          <w:rFonts w:ascii="Calisto MT" w:hAnsi="Calisto MT"/>
          <w:sz w:val="24"/>
        </w:rPr>
        <w:t>communautaires</w:t>
      </w:r>
      <w:r w:rsidR="00A9749B">
        <w:rPr>
          <w:rFonts w:ascii="Calisto MT" w:hAnsi="Calisto MT"/>
          <w:sz w:val="24"/>
        </w:rPr>
        <w:t xml:space="preserve"> autonomes</w:t>
      </w:r>
      <w:r w:rsidR="00B43E3E">
        <w:rPr>
          <w:rFonts w:ascii="Calisto MT" w:hAnsi="Calisto MT"/>
          <w:sz w:val="24"/>
        </w:rPr>
        <w:t>!</w:t>
      </w:r>
    </w:p>
    <w:p w:rsidR="00B43E3E" w:rsidRDefault="003D5A21" w:rsidP="006B3A86">
      <w:pPr>
        <w:rPr>
          <w:rFonts w:ascii="Calisto MT" w:hAnsi="Calisto MT"/>
          <w:sz w:val="24"/>
        </w:rPr>
      </w:pPr>
      <w:r>
        <w:rPr>
          <w:rFonts w:ascii="Calisto MT" w:hAnsi="Calisto MT"/>
          <w:sz w:val="24"/>
        </w:rPr>
        <w:t xml:space="preserve">Il va donc de soi que le </w:t>
      </w:r>
      <w:r w:rsidR="00F114BE">
        <w:rPr>
          <w:rFonts w:ascii="Calisto MT" w:hAnsi="Calisto MT"/>
          <w:sz w:val="24"/>
        </w:rPr>
        <w:t xml:space="preserve">RAFSSS et ses membres </w:t>
      </w:r>
      <w:r w:rsidR="00B43E3E">
        <w:rPr>
          <w:rFonts w:ascii="Calisto MT" w:hAnsi="Calisto MT"/>
          <w:sz w:val="24"/>
        </w:rPr>
        <w:t xml:space="preserve">s’impliquent depuis des années au sein des </w:t>
      </w:r>
      <w:r w:rsidR="00F114BE">
        <w:rPr>
          <w:rFonts w:ascii="Calisto MT" w:hAnsi="Calisto MT"/>
          <w:sz w:val="24"/>
        </w:rPr>
        <w:t>luttes pour faire reconnaitre l’autonomie de l’action communautaire</w:t>
      </w:r>
      <w:r w:rsidR="00B43E3E">
        <w:rPr>
          <w:rFonts w:ascii="Calisto MT" w:hAnsi="Calisto MT"/>
          <w:sz w:val="24"/>
        </w:rPr>
        <w:t xml:space="preserve"> et </w:t>
      </w:r>
      <w:r w:rsidR="00A9749B">
        <w:rPr>
          <w:rFonts w:ascii="Calisto MT" w:hAnsi="Calisto MT"/>
          <w:sz w:val="24"/>
        </w:rPr>
        <w:t xml:space="preserve">pour </w:t>
      </w:r>
      <w:r w:rsidR="00B43E3E">
        <w:rPr>
          <w:rFonts w:ascii="Calisto MT" w:hAnsi="Calisto MT"/>
          <w:sz w:val="24"/>
        </w:rPr>
        <w:t>exiger un rehaussement financier.</w:t>
      </w:r>
    </w:p>
    <w:p w:rsidR="00A9749B" w:rsidRDefault="00A9749B" w:rsidP="006B3A86">
      <w:pPr>
        <w:rPr>
          <w:rFonts w:ascii="Calisto MT" w:hAnsi="Calisto MT"/>
          <w:sz w:val="24"/>
        </w:rPr>
      </w:pPr>
    </w:p>
    <w:p w:rsidR="00A9749B" w:rsidRDefault="002839E9" w:rsidP="006B3A86">
      <w:pPr>
        <w:rPr>
          <w:rFonts w:ascii="Calisto MT" w:hAnsi="Calisto MT"/>
          <w:sz w:val="24"/>
        </w:rPr>
      </w:pPr>
      <w:r w:rsidRPr="002839E9">
        <w:rPr>
          <w:rFonts w:ascii="Calisto MT" w:hAnsi="Calisto MT"/>
          <w:sz w:val="24"/>
        </w:rPr>
        <w:lastRenderedPageBreak/>
        <w:t xml:space="preserve">2012 à 2016... </w:t>
      </w:r>
      <w:proofErr w:type="gramStart"/>
      <w:r w:rsidRPr="002839E9">
        <w:rPr>
          <w:rFonts w:ascii="Calisto MT" w:hAnsi="Calisto MT"/>
          <w:sz w:val="24"/>
        </w:rPr>
        <w:t>la</w:t>
      </w:r>
      <w:proofErr w:type="gramEnd"/>
      <w:r w:rsidRPr="002839E9">
        <w:rPr>
          <w:rFonts w:ascii="Calisto MT" w:hAnsi="Calisto MT"/>
          <w:sz w:val="24"/>
        </w:rPr>
        <w:t xml:space="preserve"> campagne "Je tiens à ma communauté &gt; Je soutiens le communautaire" revendiquait un rehaussement du financement des organismes en santé et services sociaux. Plusieurs actions, notamment des journées de fermeture symbolique ont eu lieu à travers la province.</w:t>
      </w:r>
    </w:p>
    <w:p w:rsidR="002839E9" w:rsidRDefault="002839E9" w:rsidP="006B3A86">
      <w:pPr>
        <w:rPr>
          <w:rFonts w:ascii="Calisto MT" w:hAnsi="Calisto MT"/>
          <w:sz w:val="24"/>
        </w:rPr>
      </w:pPr>
      <w:r w:rsidRPr="002839E9">
        <w:rPr>
          <w:rFonts w:ascii="Calisto MT" w:hAnsi="Calisto MT"/>
          <w:sz w:val="24"/>
        </w:rPr>
        <w:t>2015... une Commission populaire organisée par le Réseau québécois d’action communautaire autonome (RQ-ACA), suivie d’une journée de fermeture symbolique et une manif dans les rues de Montréal.</w:t>
      </w:r>
    </w:p>
    <w:p w:rsidR="002839E9" w:rsidRDefault="002839E9" w:rsidP="006B3A86">
      <w:pPr>
        <w:rPr>
          <w:rFonts w:ascii="Calisto MT" w:hAnsi="Calisto MT"/>
          <w:sz w:val="24"/>
        </w:rPr>
      </w:pPr>
      <w:r w:rsidRPr="002839E9">
        <w:rPr>
          <w:rFonts w:ascii="Calisto MT" w:hAnsi="Calisto MT"/>
          <w:sz w:val="24"/>
        </w:rPr>
        <w:t>Avec des partenaires féministes, le RAFSSS prend part à une prise de parole spécifique lors de la commission sur la place des femmes dans le mouvement communautaire et les impacts de l’austérité sur elles... "Ne perdons pas de vue!"</w:t>
      </w:r>
    </w:p>
    <w:p w:rsidR="002839E9" w:rsidRDefault="002839E9" w:rsidP="002839E9">
      <w:pPr>
        <w:rPr>
          <w:rFonts w:ascii="Calisto MT" w:hAnsi="Calisto MT"/>
          <w:sz w:val="24"/>
        </w:rPr>
      </w:pPr>
      <w:r w:rsidRPr="002839E9">
        <w:rPr>
          <w:rFonts w:ascii="Calisto MT" w:hAnsi="Calisto MT"/>
          <w:sz w:val="24"/>
        </w:rPr>
        <w:t xml:space="preserve">Depuis 2016... </w:t>
      </w:r>
      <w:proofErr w:type="gramStart"/>
      <w:r w:rsidRPr="002839E9">
        <w:rPr>
          <w:rFonts w:ascii="Calisto MT" w:hAnsi="Calisto MT"/>
          <w:sz w:val="24"/>
        </w:rPr>
        <w:t>une</w:t>
      </w:r>
      <w:proofErr w:type="gramEnd"/>
      <w:r w:rsidRPr="002839E9">
        <w:rPr>
          <w:rFonts w:ascii="Calisto MT" w:hAnsi="Calisto MT"/>
          <w:sz w:val="24"/>
        </w:rPr>
        <w:t xml:space="preserve"> campagne de lutte unitaire et historique : "Engagez-vous pour le communautaire"</w:t>
      </w:r>
      <w:r>
        <w:rPr>
          <w:rFonts w:ascii="Calisto MT" w:hAnsi="Calisto MT"/>
          <w:sz w:val="24"/>
        </w:rPr>
        <w:t xml:space="preserve"> composée</w:t>
      </w:r>
      <w:r w:rsidRPr="002839E9">
        <w:rPr>
          <w:rFonts w:ascii="Calisto MT" w:hAnsi="Calisto MT"/>
          <w:sz w:val="24"/>
        </w:rPr>
        <w:t xml:space="preserve"> de groupes </w:t>
      </w:r>
      <w:r w:rsidRPr="002839E9">
        <w:rPr>
          <w:rFonts w:ascii="Calisto MT" w:hAnsi="Calisto MT"/>
          <w:sz w:val="24"/>
        </w:rPr>
        <w:t xml:space="preserve">issus </w:t>
      </w:r>
      <w:r w:rsidRPr="002839E9">
        <w:rPr>
          <w:rFonts w:ascii="Calisto MT" w:hAnsi="Calisto MT"/>
          <w:sz w:val="24"/>
        </w:rPr>
        <w:t>de divers secteurs (santé, défense des droits, femmes, familles, alphabétisation, etc.) afin de revendiquer une meilleure reconnaissance et un financement adéquat des organismes d’action communautaire autonome.</w:t>
      </w:r>
    </w:p>
    <w:p w:rsidR="00A9749B" w:rsidRDefault="002839E9" w:rsidP="002839E9">
      <w:pPr>
        <w:rPr>
          <w:rFonts w:ascii="Calisto MT" w:hAnsi="Calisto MT"/>
          <w:sz w:val="24"/>
        </w:rPr>
      </w:pPr>
      <w:r w:rsidRPr="002839E9">
        <w:rPr>
          <w:rFonts w:ascii="Calisto MT" w:hAnsi="Calisto MT"/>
          <w:sz w:val="24"/>
        </w:rPr>
        <w:t xml:space="preserve">Le RAFSSS s'y implique activement, notamment </w:t>
      </w:r>
      <w:r>
        <w:rPr>
          <w:rFonts w:ascii="Calisto MT" w:hAnsi="Calisto MT"/>
          <w:sz w:val="24"/>
        </w:rPr>
        <w:t xml:space="preserve">au sein de la coalition montréalaise qui pilote les actions de la région, </w:t>
      </w:r>
      <w:r w:rsidRPr="002839E9">
        <w:rPr>
          <w:rFonts w:ascii="Calisto MT" w:hAnsi="Calisto MT"/>
          <w:sz w:val="24"/>
        </w:rPr>
        <w:t>le FRACA Montréal.</w:t>
      </w:r>
      <w:r w:rsidRPr="002839E9">
        <w:rPr>
          <w:rFonts w:ascii="Calisto MT" w:hAnsi="Calisto MT"/>
          <w:sz w:val="24"/>
        </w:rPr>
        <w:t xml:space="preserve"> </w:t>
      </w:r>
      <w:r w:rsidRPr="002839E9">
        <w:rPr>
          <w:rFonts w:ascii="Calisto MT" w:hAnsi="Calisto MT"/>
          <w:sz w:val="24"/>
        </w:rPr>
        <w:t>Les revendications pour un meilleur financement des organismes communautaires s’inscrivent dans la lutte contre les mesures d’austérité qui touchent l’accessibilité des services publics et ont un impact plus important sur les plus démunis, particulièrement les femmes.</w:t>
      </w:r>
    </w:p>
    <w:p w:rsidR="002839E9" w:rsidRPr="002839E9" w:rsidRDefault="002839E9" w:rsidP="002839E9">
      <w:pPr>
        <w:rPr>
          <w:rFonts w:ascii="Calisto MT" w:hAnsi="Calisto MT"/>
          <w:sz w:val="24"/>
        </w:rPr>
      </w:pPr>
      <w:r w:rsidRPr="002839E9">
        <w:rPr>
          <w:rFonts w:ascii="Calisto MT" w:hAnsi="Calisto MT"/>
          <w:sz w:val="24"/>
        </w:rPr>
        <w:t xml:space="preserve">Assemblées, manifs, actions éclairs, occupations symboliques et un tribunal populaire… Les actions du FRACA </w:t>
      </w:r>
      <w:r w:rsidR="00D83050" w:rsidRPr="002839E9">
        <w:rPr>
          <w:rFonts w:ascii="Calisto MT" w:hAnsi="Calisto MT"/>
          <w:sz w:val="24"/>
        </w:rPr>
        <w:t>Montréal</w:t>
      </w:r>
      <w:r w:rsidRPr="002839E9">
        <w:rPr>
          <w:rFonts w:ascii="Calisto MT" w:hAnsi="Calisto MT"/>
          <w:sz w:val="24"/>
        </w:rPr>
        <w:t xml:space="preserve"> ont été multiples! </w:t>
      </w:r>
      <w:r w:rsidR="00D90928">
        <w:rPr>
          <w:rFonts w:ascii="Calisto MT" w:hAnsi="Calisto MT"/>
          <w:sz w:val="24"/>
        </w:rPr>
        <w:t>L</w:t>
      </w:r>
      <w:r w:rsidR="00D83050">
        <w:rPr>
          <w:rFonts w:ascii="Calisto MT" w:hAnsi="Calisto MT"/>
          <w:sz w:val="24"/>
        </w:rPr>
        <w:t>e mouvement est plus mobilisé que jamais</w:t>
      </w:r>
      <w:r w:rsidRPr="002839E9">
        <w:rPr>
          <w:rFonts w:ascii="Calisto MT" w:hAnsi="Calisto MT"/>
          <w:sz w:val="24"/>
        </w:rPr>
        <w:t xml:space="preserve">. Est-ce que milieu communautaire aura une réponse </w:t>
      </w:r>
      <w:r w:rsidR="00D83050">
        <w:rPr>
          <w:rFonts w:ascii="Calisto MT" w:hAnsi="Calisto MT"/>
          <w:sz w:val="24"/>
        </w:rPr>
        <w:t xml:space="preserve">favorable </w:t>
      </w:r>
      <w:r w:rsidRPr="002839E9">
        <w:rPr>
          <w:rFonts w:ascii="Calisto MT" w:hAnsi="Calisto MT"/>
          <w:sz w:val="24"/>
        </w:rPr>
        <w:t>à ses demandes?</w:t>
      </w:r>
    </w:p>
    <w:p w:rsidR="002839E9" w:rsidRDefault="002839E9" w:rsidP="002839E9">
      <w:pPr>
        <w:spacing w:after="0" w:line="240" w:lineRule="auto"/>
        <w:rPr>
          <w:rFonts w:ascii="Tahoma" w:hAnsi="Tahoma" w:cs="Tahoma"/>
        </w:rPr>
      </w:pPr>
    </w:p>
    <w:p w:rsidR="00A9749B" w:rsidRDefault="00A9749B" w:rsidP="00A9749B">
      <w:pPr>
        <w:spacing w:after="0" w:line="240" w:lineRule="auto"/>
        <w:jc w:val="right"/>
        <w:rPr>
          <w:rFonts w:ascii="Tahoma" w:hAnsi="Tahoma" w:cs="Tahoma"/>
        </w:rPr>
      </w:pPr>
      <w:r w:rsidRPr="00822579">
        <w:rPr>
          <w:rFonts w:ascii="Tahoma" w:hAnsi="Tahoma" w:cs="Tahoma"/>
        </w:rPr>
        <w:t xml:space="preserve">RAFSSS – 20 ans vol. </w:t>
      </w:r>
      <w:r>
        <w:rPr>
          <w:rFonts w:ascii="Tahoma" w:hAnsi="Tahoma" w:cs="Tahoma"/>
        </w:rPr>
        <w:t>3</w:t>
      </w:r>
    </w:p>
    <w:p w:rsidR="002839E9" w:rsidRPr="00D90928" w:rsidRDefault="00A9749B" w:rsidP="00D90928">
      <w:pPr>
        <w:spacing w:after="0" w:line="240" w:lineRule="auto"/>
        <w:jc w:val="right"/>
      </w:pPr>
      <w:r>
        <w:rPr>
          <w:rFonts w:ascii="Tahoma" w:hAnsi="Tahoma" w:cs="Tahoma"/>
        </w:rPr>
        <w:t>www.rafsss.org</w:t>
      </w:r>
      <w:bookmarkStart w:id="0" w:name="_GoBack"/>
      <w:bookmarkEnd w:id="0"/>
    </w:p>
    <w:sectPr w:rsidR="002839E9" w:rsidRPr="00D90928" w:rsidSect="006B3A8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25" w:rsidRDefault="006B4025" w:rsidP="00512029">
      <w:pPr>
        <w:spacing w:after="0" w:line="240" w:lineRule="auto"/>
      </w:pPr>
      <w:r>
        <w:separator/>
      </w:r>
    </w:p>
  </w:endnote>
  <w:endnote w:type="continuationSeparator" w:id="0">
    <w:p w:rsidR="006B4025" w:rsidRDefault="006B4025" w:rsidP="0051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C0" w:rsidRDefault="00F609C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C0" w:rsidRDefault="00F609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C0" w:rsidRDefault="00F609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25" w:rsidRDefault="006B4025" w:rsidP="00512029">
      <w:pPr>
        <w:spacing w:after="0" w:line="240" w:lineRule="auto"/>
      </w:pPr>
      <w:r>
        <w:separator/>
      </w:r>
    </w:p>
  </w:footnote>
  <w:footnote w:type="continuationSeparator" w:id="0">
    <w:p w:rsidR="006B4025" w:rsidRDefault="006B4025" w:rsidP="0051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C0" w:rsidRDefault="00F609C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C0" w:rsidRDefault="00F609C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C0" w:rsidRDefault="00F609C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C6509"/>
    <w:multiLevelType w:val="hybridMultilevel"/>
    <w:tmpl w:val="BE54100A"/>
    <w:lvl w:ilvl="0" w:tplc="C60686E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461C"/>
    <w:rsid w:val="00033FF1"/>
    <w:rsid w:val="00064BED"/>
    <w:rsid w:val="000E7D66"/>
    <w:rsid w:val="00120B27"/>
    <w:rsid w:val="00177A8A"/>
    <w:rsid w:val="00193573"/>
    <w:rsid w:val="001B75AB"/>
    <w:rsid w:val="002839E9"/>
    <w:rsid w:val="002848CD"/>
    <w:rsid w:val="00306B85"/>
    <w:rsid w:val="00316530"/>
    <w:rsid w:val="00335097"/>
    <w:rsid w:val="003A2EFA"/>
    <w:rsid w:val="003D5A21"/>
    <w:rsid w:val="0050461C"/>
    <w:rsid w:val="00512029"/>
    <w:rsid w:val="00524BA7"/>
    <w:rsid w:val="006B3A86"/>
    <w:rsid w:val="006B4025"/>
    <w:rsid w:val="0074795A"/>
    <w:rsid w:val="00883462"/>
    <w:rsid w:val="0098590B"/>
    <w:rsid w:val="00A53371"/>
    <w:rsid w:val="00A9749B"/>
    <w:rsid w:val="00B43E3E"/>
    <w:rsid w:val="00B857FD"/>
    <w:rsid w:val="00C40563"/>
    <w:rsid w:val="00C7142A"/>
    <w:rsid w:val="00CD0869"/>
    <w:rsid w:val="00D0657C"/>
    <w:rsid w:val="00D44940"/>
    <w:rsid w:val="00D83050"/>
    <w:rsid w:val="00D90928"/>
    <w:rsid w:val="00DC0216"/>
    <w:rsid w:val="00E1051B"/>
    <w:rsid w:val="00E479A2"/>
    <w:rsid w:val="00F114BE"/>
    <w:rsid w:val="00F127E4"/>
    <w:rsid w:val="00F373D8"/>
    <w:rsid w:val="00F609C0"/>
    <w:rsid w:val="00FC3840"/>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27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27E4"/>
    <w:rPr>
      <w:rFonts w:ascii="Tahoma" w:hAnsi="Tahoma" w:cs="Tahoma"/>
      <w:sz w:val="16"/>
      <w:szCs w:val="16"/>
    </w:rPr>
  </w:style>
  <w:style w:type="character" w:styleId="Marquedecommentaire">
    <w:name w:val="annotation reference"/>
    <w:basedOn w:val="Policepardfaut"/>
    <w:uiPriority w:val="99"/>
    <w:semiHidden/>
    <w:unhideWhenUsed/>
    <w:rsid w:val="00316530"/>
    <w:rPr>
      <w:sz w:val="16"/>
      <w:szCs w:val="16"/>
    </w:rPr>
  </w:style>
  <w:style w:type="paragraph" w:styleId="Commentaire">
    <w:name w:val="annotation text"/>
    <w:basedOn w:val="Normal"/>
    <w:link w:val="CommentaireCar"/>
    <w:uiPriority w:val="99"/>
    <w:semiHidden/>
    <w:unhideWhenUsed/>
    <w:rsid w:val="00316530"/>
    <w:pPr>
      <w:spacing w:line="240" w:lineRule="auto"/>
    </w:pPr>
    <w:rPr>
      <w:sz w:val="20"/>
      <w:szCs w:val="20"/>
    </w:rPr>
  </w:style>
  <w:style w:type="character" w:customStyle="1" w:styleId="CommentaireCar">
    <w:name w:val="Commentaire Car"/>
    <w:basedOn w:val="Policepardfaut"/>
    <w:link w:val="Commentaire"/>
    <w:uiPriority w:val="99"/>
    <w:semiHidden/>
    <w:rsid w:val="00316530"/>
    <w:rPr>
      <w:sz w:val="20"/>
      <w:szCs w:val="20"/>
    </w:rPr>
  </w:style>
  <w:style w:type="paragraph" w:styleId="Objetducommentaire">
    <w:name w:val="annotation subject"/>
    <w:basedOn w:val="Commentaire"/>
    <w:next w:val="Commentaire"/>
    <w:link w:val="ObjetducommentaireCar"/>
    <w:uiPriority w:val="99"/>
    <w:semiHidden/>
    <w:unhideWhenUsed/>
    <w:rsid w:val="00316530"/>
    <w:rPr>
      <w:b/>
      <w:bCs/>
    </w:rPr>
  </w:style>
  <w:style w:type="character" w:customStyle="1" w:styleId="ObjetducommentaireCar">
    <w:name w:val="Objet du commentaire Car"/>
    <w:basedOn w:val="CommentaireCar"/>
    <w:link w:val="Objetducommentaire"/>
    <w:uiPriority w:val="99"/>
    <w:semiHidden/>
    <w:rsid w:val="00316530"/>
    <w:rPr>
      <w:b/>
      <w:bCs/>
      <w:sz w:val="20"/>
      <w:szCs w:val="20"/>
    </w:rPr>
  </w:style>
  <w:style w:type="paragraph" w:styleId="En-tte">
    <w:name w:val="header"/>
    <w:basedOn w:val="Normal"/>
    <w:link w:val="En-tteCar"/>
    <w:uiPriority w:val="99"/>
    <w:unhideWhenUsed/>
    <w:rsid w:val="00512029"/>
    <w:pPr>
      <w:tabs>
        <w:tab w:val="center" w:pos="4320"/>
        <w:tab w:val="right" w:pos="8640"/>
      </w:tabs>
      <w:spacing w:after="0" w:line="240" w:lineRule="auto"/>
    </w:pPr>
  </w:style>
  <w:style w:type="character" w:customStyle="1" w:styleId="En-tteCar">
    <w:name w:val="En-tête Car"/>
    <w:basedOn w:val="Policepardfaut"/>
    <w:link w:val="En-tte"/>
    <w:uiPriority w:val="99"/>
    <w:rsid w:val="00512029"/>
  </w:style>
  <w:style w:type="paragraph" w:styleId="Pieddepage">
    <w:name w:val="footer"/>
    <w:basedOn w:val="Normal"/>
    <w:link w:val="PieddepageCar"/>
    <w:uiPriority w:val="99"/>
    <w:unhideWhenUsed/>
    <w:rsid w:val="005120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2029"/>
  </w:style>
  <w:style w:type="paragraph" w:styleId="Paragraphedeliste">
    <w:name w:val="List Paragraph"/>
    <w:basedOn w:val="Normal"/>
    <w:uiPriority w:val="34"/>
    <w:qFormat/>
    <w:rsid w:val="00FC38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14</cp:revision>
  <dcterms:created xsi:type="dcterms:W3CDTF">2018-01-18T15:25:00Z</dcterms:created>
  <dcterms:modified xsi:type="dcterms:W3CDTF">2018-03-20T22:48:00Z</dcterms:modified>
</cp:coreProperties>
</file>